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5AA9C" w14:textId="77777777" w:rsidR="001E39E4" w:rsidRDefault="001E39E4" w:rsidP="00255912">
      <w:pPr>
        <w:jc w:val="center"/>
        <w:rPr>
          <w:b/>
          <w:color w:val="00B0F0"/>
          <w:sz w:val="52"/>
        </w:rPr>
      </w:pPr>
    </w:p>
    <w:p w14:paraId="7D9EE894" w14:textId="77777777" w:rsidR="00255912" w:rsidRPr="00616AC0" w:rsidRDefault="00A749D2" w:rsidP="00594699">
      <w:pPr>
        <w:jc w:val="center"/>
        <w:rPr>
          <w:b/>
          <w:color w:val="00B0F0"/>
          <w:sz w:val="52"/>
          <w:lang w:val="en-GB"/>
        </w:rPr>
      </w:pPr>
      <w:r w:rsidRPr="00616AC0">
        <w:rPr>
          <w:b/>
          <w:color w:val="00B0F0"/>
          <w:sz w:val="52"/>
          <w:lang w:val="en-GB"/>
        </w:rPr>
        <w:t>Oporto Transports</w:t>
      </w:r>
    </w:p>
    <w:p w14:paraId="544D61A9" w14:textId="538F1547" w:rsidR="008C16DC" w:rsidRPr="00616AC0" w:rsidRDefault="00897985" w:rsidP="00897985">
      <w:pPr>
        <w:jc w:val="both"/>
        <w:rPr>
          <w:lang w:val="en-GB"/>
        </w:rPr>
      </w:pPr>
      <w:r w:rsidRPr="00616AC0">
        <w:rPr>
          <w:lang w:val="en-GB"/>
        </w:rPr>
        <w:br/>
      </w:r>
      <w:r w:rsidR="008C16DC" w:rsidRPr="00616AC0">
        <w:rPr>
          <w:lang w:val="en-GB"/>
        </w:rPr>
        <w:t xml:space="preserve">Although it is possible to walk to all areas of the city </w:t>
      </w:r>
      <w:r w:rsidR="00083272" w:rsidRPr="00616AC0">
        <w:rPr>
          <w:lang w:val="en-GB"/>
        </w:rPr>
        <w:t>centre</w:t>
      </w:r>
      <w:r w:rsidR="008C16DC" w:rsidRPr="00616AC0">
        <w:rPr>
          <w:lang w:val="en-GB"/>
        </w:rPr>
        <w:t>, there are also various types of public transport, especially if you want to move to other parts of the city. All transports are interconnected and can often use the same ticket / card for various means of transport.</w:t>
      </w:r>
    </w:p>
    <w:p w14:paraId="37A87FD0" w14:textId="77777777" w:rsidR="006778DA" w:rsidRPr="00616AC0" w:rsidRDefault="008C16DC" w:rsidP="00897985">
      <w:pPr>
        <w:jc w:val="both"/>
        <w:rPr>
          <w:b/>
          <w:color w:val="00B0F0"/>
          <w:lang w:val="en-GB"/>
        </w:rPr>
      </w:pPr>
      <w:r w:rsidRPr="00616AC0">
        <w:rPr>
          <w:lang w:val="en-GB"/>
        </w:rPr>
        <w:t>If you want to use the public transport of the city of Porto, we advise that</w:t>
      </w:r>
      <w:r w:rsidR="00254ADF" w:rsidRPr="00616AC0">
        <w:rPr>
          <w:lang w:val="en-GB"/>
        </w:rPr>
        <w:t xml:space="preserve"> you choose to use the </w:t>
      </w:r>
      <w:r w:rsidR="00254ADF" w:rsidRPr="00616AC0">
        <w:rPr>
          <w:b/>
          <w:lang w:val="en-GB"/>
        </w:rPr>
        <w:t>Andante</w:t>
      </w:r>
      <w:r w:rsidRPr="00616AC0">
        <w:rPr>
          <w:b/>
          <w:lang w:val="en-GB"/>
        </w:rPr>
        <w:t xml:space="preserve"> card.</w:t>
      </w:r>
    </w:p>
    <w:p w14:paraId="563C2C39" w14:textId="77777777" w:rsidR="00594699" w:rsidRPr="00616AC0" w:rsidRDefault="00897985" w:rsidP="00897985">
      <w:pPr>
        <w:jc w:val="both"/>
        <w:rPr>
          <w:b/>
          <w:color w:val="00B0F0"/>
          <w:sz w:val="32"/>
          <w:szCs w:val="32"/>
          <w:lang w:val="en-GB"/>
        </w:rPr>
      </w:pPr>
      <w:r w:rsidRPr="00616AC0">
        <w:rPr>
          <w:b/>
          <w:color w:val="00B0F0"/>
          <w:sz w:val="32"/>
          <w:szCs w:val="32"/>
          <w:lang w:val="en-GB"/>
        </w:rPr>
        <w:br/>
      </w:r>
      <w:r w:rsidR="00594699" w:rsidRPr="00616AC0">
        <w:rPr>
          <w:b/>
          <w:color w:val="00B0F0"/>
          <w:sz w:val="32"/>
          <w:szCs w:val="32"/>
          <w:lang w:val="en-GB"/>
        </w:rPr>
        <w:t>How does the Andante card work?</w:t>
      </w:r>
    </w:p>
    <w:p w14:paraId="5D79627E" w14:textId="77777777" w:rsidR="007031F8" w:rsidRPr="00616AC0" w:rsidRDefault="00594699" w:rsidP="00897985">
      <w:pPr>
        <w:jc w:val="both"/>
        <w:rPr>
          <w:lang w:val="en-GB"/>
        </w:rPr>
      </w:pPr>
      <w:r w:rsidRPr="00616AC0">
        <w:rPr>
          <w:lang w:val="en-GB"/>
        </w:rPr>
        <w:t>The '' Andante '' card is a rechargeable card, being able to change lines and transport (bus, metro, electric and even train) for one hour. It is important to validate your "Andante" whenever you change lines or transport.</w:t>
      </w:r>
    </w:p>
    <w:p w14:paraId="14C4692C" w14:textId="77777777" w:rsidR="007031F8" w:rsidRPr="00616AC0" w:rsidRDefault="00897985" w:rsidP="00897985">
      <w:pPr>
        <w:jc w:val="both"/>
        <w:rPr>
          <w:lang w:val="en-GB"/>
        </w:rPr>
      </w:pPr>
      <w:r w:rsidRPr="00616AC0">
        <w:rPr>
          <w:b/>
          <w:noProof/>
          <w:color w:val="00B0F0"/>
          <w:sz w:val="32"/>
          <w:lang w:val="en-GB"/>
        </w:rPr>
        <w:drawing>
          <wp:anchor distT="0" distB="0" distL="114300" distR="114300" simplePos="0" relativeHeight="251659264" behindDoc="1" locked="0" layoutInCell="1" allowOverlap="1" wp14:anchorId="5D1F58F0" wp14:editId="16A3CAFA">
            <wp:simplePos x="0" y="0"/>
            <wp:positionH relativeFrom="margin">
              <wp:posOffset>306070</wp:posOffset>
            </wp:positionH>
            <wp:positionV relativeFrom="paragraph">
              <wp:posOffset>386504</wp:posOffset>
            </wp:positionV>
            <wp:extent cx="4866282" cy="3265170"/>
            <wp:effectExtent l="0" t="0" r="0" b="0"/>
            <wp:wrapTight wrapText="bothSides">
              <wp:wrapPolygon edited="0">
                <wp:start x="0" y="0"/>
                <wp:lineTo x="0" y="21424"/>
                <wp:lineTo x="21479" y="21424"/>
                <wp:lineTo x="21479"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NAS.jpg"/>
                    <pic:cNvPicPr/>
                  </pic:nvPicPr>
                  <pic:blipFill>
                    <a:blip r:embed="rId7">
                      <a:extLst>
                        <a:ext uri="{28A0092B-C50C-407E-A947-70E740481C1C}">
                          <a14:useLocalDpi xmlns:a14="http://schemas.microsoft.com/office/drawing/2010/main" val="0"/>
                        </a:ext>
                      </a:extLst>
                    </a:blip>
                    <a:stretch>
                      <a:fillRect/>
                    </a:stretch>
                  </pic:blipFill>
                  <pic:spPr>
                    <a:xfrm>
                      <a:off x="0" y="0"/>
                      <a:ext cx="4866282" cy="3265170"/>
                    </a:xfrm>
                    <a:prstGeom prst="rect">
                      <a:avLst/>
                    </a:prstGeom>
                  </pic:spPr>
                </pic:pic>
              </a:graphicData>
            </a:graphic>
          </wp:anchor>
        </w:drawing>
      </w:r>
    </w:p>
    <w:p w14:paraId="4E0377F4" w14:textId="77777777" w:rsidR="00594699" w:rsidRPr="00616AC0" w:rsidRDefault="00594699" w:rsidP="00897985">
      <w:pPr>
        <w:jc w:val="both"/>
        <w:rPr>
          <w:lang w:val="en-GB"/>
        </w:rPr>
      </w:pPr>
    </w:p>
    <w:p w14:paraId="761DA39A" w14:textId="77777777" w:rsidR="00696A48" w:rsidRPr="00616AC0" w:rsidRDefault="00594699" w:rsidP="00897985">
      <w:pPr>
        <w:jc w:val="both"/>
        <w:rPr>
          <w:lang w:val="en-GB"/>
        </w:rPr>
      </w:pPr>
      <w:r w:rsidRPr="00616AC0">
        <w:rPr>
          <w:lang w:val="en-GB"/>
        </w:rPr>
        <w:t xml:space="preserve">As you can see in the previous image, the different zones of the city of Porto are divided by the letter '' C '' (C1, C2, C3, etc.), however, to travel you must take into account the letter '' Z </w:t>
      </w:r>
      <w:r w:rsidR="00254ADF" w:rsidRPr="00616AC0">
        <w:rPr>
          <w:lang w:val="en-GB"/>
        </w:rPr>
        <w:t>‘’</w:t>
      </w:r>
      <w:r w:rsidRPr="00616AC0">
        <w:rPr>
          <w:lang w:val="en-GB"/>
        </w:rPr>
        <w:t xml:space="preserve"> (Z1, Z2, Z3, etc.) which represents the number of zones to be frequented.</w:t>
      </w:r>
    </w:p>
    <w:p w14:paraId="6A1A5496" w14:textId="77777777" w:rsidR="00594699" w:rsidRPr="00616AC0" w:rsidRDefault="00594699" w:rsidP="00897985">
      <w:pPr>
        <w:jc w:val="both"/>
        <w:rPr>
          <w:b/>
          <w:lang w:val="en-GB"/>
        </w:rPr>
      </w:pPr>
    </w:p>
    <w:p w14:paraId="0F2BF242" w14:textId="77777777" w:rsidR="00594699" w:rsidRPr="00616AC0" w:rsidRDefault="00594699" w:rsidP="00696A48">
      <w:pPr>
        <w:jc w:val="both"/>
        <w:rPr>
          <w:b/>
          <w:lang w:val="en-GB"/>
        </w:rPr>
      </w:pPr>
    </w:p>
    <w:p w14:paraId="23F999CE" w14:textId="77777777" w:rsidR="00594699" w:rsidRPr="00616AC0" w:rsidRDefault="00594699" w:rsidP="00696A48">
      <w:pPr>
        <w:jc w:val="both"/>
        <w:rPr>
          <w:b/>
          <w:lang w:val="en-GB"/>
        </w:rPr>
      </w:pPr>
    </w:p>
    <w:p w14:paraId="398E46C8" w14:textId="77777777" w:rsidR="00594699" w:rsidRPr="00616AC0" w:rsidRDefault="00594699" w:rsidP="00696A48">
      <w:pPr>
        <w:spacing w:line="276" w:lineRule="auto"/>
        <w:rPr>
          <w:b/>
          <w:lang w:val="en-GB"/>
        </w:rPr>
      </w:pPr>
      <w:r w:rsidRPr="00616AC0">
        <w:rPr>
          <w:b/>
          <w:lang w:val="en-GB"/>
        </w:rPr>
        <w:t>Example:</w:t>
      </w:r>
    </w:p>
    <w:p w14:paraId="223E436B" w14:textId="77777777" w:rsidR="00594699" w:rsidRPr="00616AC0" w:rsidRDefault="00594699" w:rsidP="00897985">
      <w:pPr>
        <w:jc w:val="both"/>
        <w:rPr>
          <w:lang w:val="en-GB"/>
        </w:rPr>
      </w:pPr>
      <w:r w:rsidRPr="00616AC0">
        <w:rPr>
          <w:lang w:val="en-GB"/>
        </w:rPr>
        <w:t>If you are in zone C1 and you want to go to zone C6, you will need to purchase a Z2 trip, since you are in two zones.</w:t>
      </w:r>
    </w:p>
    <w:p w14:paraId="49AD34C4" w14:textId="77777777" w:rsidR="00594699" w:rsidRPr="00616AC0" w:rsidRDefault="00594699" w:rsidP="00897985">
      <w:pPr>
        <w:jc w:val="both"/>
        <w:rPr>
          <w:lang w:val="en-GB"/>
        </w:rPr>
      </w:pPr>
      <w:r w:rsidRPr="00616AC0">
        <w:rPr>
          <w:lang w:val="en-GB"/>
        </w:rPr>
        <w:t>If you are in zone C1 and choose to go to zone C8 or S7, you will need to purchase a trip Z3 because it crosses three zones.</w:t>
      </w:r>
    </w:p>
    <w:p w14:paraId="14CE1554" w14:textId="77777777" w:rsidR="00594699" w:rsidRPr="00616AC0" w:rsidRDefault="00594699" w:rsidP="00897985">
      <w:pPr>
        <w:jc w:val="both"/>
        <w:rPr>
          <w:lang w:val="en-GB"/>
        </w:rPr>
      </w:pPr>
      <w:r w:rsidRPr="00616AC0">
        <w:rPr>
          <w:lang w:val="en-GB"/>
        </w:rPr>
        <w:t>If you start your trip in zone C1 and have destination to zone C12 or N11, you must purchase a trip Z4, as it crosses 4 different zones.</w:t>
      </w:r>
    </w:p>
    <w:p w14:paraId="4114EDFD" w14:textId="77777777" w:rsidR="00594699" w:rsidRPr="00616AC0" w:rsidRDefault="00594699" w:rsidP="00897985">
      <w:pPr>
        <w:jc w:val="both"/>
        <w:rPr>
          <w:lang w:val="en-GB"/>
        </w:rPr>
      </w:pPr>
      <w:r w:rsidRPr="00616AC0">
        <w:rPr>
          <w:lang w:val="en-GB"/>
        </w:rPr>
        <w:t>That is, it all depends on the zone you start and how many zones you go to. This map is at all bus stops and metro stations for your inquiry.</w:t>
      </w:r>
    </w:p>
    <w:p w14:paraId="5AFADEC5" w14:textId="77777777" w:rsidR="00594699" w:rsidRPr="00616AC0" w:rsidRDefault="00594699" w:rsidP="00897985">
      <w:pPr>
        <w:jc w:val="both"/>
        <w:rPr>
          <w:b/>
          <w:lang w:val="en-GB"/>
        </w:rPr>
      </w:pPr>
      <w:r w:rsidRPr="00616AC0">
        <w:rPr>
          <w:b/>
          <w:lang w:val="en-GB"/>
        </w:rPr>
        <w:t xml:space="preserve">Prices per trip: </w:t>
      </w:r>
    </w:p>
    <w:p w14:paraId="65411FEE" w14:textId="77777777" w:rsidR="00594699" w:rsidRPr="00616AC0" w:rsidRDefault="00594699" w:rsidP="00897985">
      <w:pPr>
        <w:pStyle w:val="PargrafodaLista"/>
        <w:numPr>
          <w:ilvl w:val="0"/>
          <w:numId w:val="5"/>
        </w:numPr>
        <w:jc w:val="both"/>
        <w:rPr>
          <w:b/>
          <w:lang w:val="en-GB"/>
        </w:rPr>
      </w:pPr>
      <w:r w:rsidRPr="00616AC0">
        <w:rPr>
          <w:lang w:val="en-GB"/>
        </w:rPr>
        <w:t>Z2 = 1,20€</w:t>
      </w:r>
    </w:p>
    <w:p w14:paraId="0E72CAAD" w14:textId="77777777" w:rsidR="00594699" w:rsidRPr="00616AC0" w:rsidRDefault="00594699" w:rsidP="00897985">
      <w:pPr>
        <w:pStyle w:val="PargrafodaLista"/>
        <w:numPr>
          <w:ilvl w:val="0"/>
          <w:numId w:val="5"/>
        </w:numPr>
        <w:jc w:val="both"/>
        <w:rPr>
          <w:lang w:val="en-GB"/>
        </w:rPr>
      </w:pPr>
      <w:r w:rsidRPr="00616AC0">
        <w:rPr>
          <w:lang w:val="en-GB"/>
        </w:rPr>
        <w:t>Z3 = 1,60€</w:t>
      </w:r>
    </w:p>
    <w:p w14:paraId="64D600D3" w14:textId="77777777" w:rsidR="00594699" w:rsidRPr="00616AC0" w:rsidRDefault="00594699" w:rsidP="00897985">
      <w:pPr>
        <w:pStyle w:val="PargrafodaLista"/>
        <w:numPr>
          <w:ilvl w:val="0"/>
          <w:numId w:val="5"/>
        </w:numPr>
        <w:jc w:val="both"/>
        <w:rPr>
          <w:b/>
          <w:lang w:val="en-GB"/>
        </w:rPr>
      </w:pPr>
      <w:r w:rsidRPr="00616AC0">
        <w:rPr>
          <w:lang w:val="en-GB"/>
        </w:rPr>
        <w:t>Z4 = 2€</w:t>
      </w:r>
    </w:p>
    <w:p w14:paraId="00EA7E6A" w14:textId="77777777" w:rsidR="00594699" w:rsidRPr="00616AC0" w:rsidRDefault="00594699" w:rsidP="00897985">
      <w:pPr>
        <w:pStyle w:val="PargrafodaLista"/>
        <w:numPr>
          <w:ilvl w:val="0"/>
          <w:numId w:val="5"/>
        </w:numPr>
        <w:jc w:val="both"/>
        <w:rPr>
          <w:lang w:val="en-GB"/>
        </w:rPr>
      </w:pPr>
      <w:r w:rsidRPr="00616AC0">
        <w:rPr>
          <w:lang w:val="en-GB"/>
        </w:rPr>
        <w:t>Z5 = 2,40€</w:t>
      </w:r>
    </w:p>
    <w:p w14:paraId="3F00613B" w14:textId="77777777" w:rsidR="00594699" w:rsidRPr="00616AC0" w:rsidRDefault="00594699" w:rsidP="00897985">
      <w:pPr>
        <w:pStyle w:val="PargrafodaLista"/>
        <w:numPr>
          <w:ilvl w:val="0"/>
          <w:numId w:val="5"/>
        </w:numPr>
        <w:jc w:val="both"/>
        <w:rPr>
          <w:lang w:val="en-GB"/>
        </w:rPr>
      </w:pPr>
      <w:r w:rsidRPr="00616AC0">
        <w:rPr>
          <w:lang w:val="en-GB"/>
        </w:rPr>
        <w:t>Z6 = 2,80€</w:t>
      </w:r>
    </w:p>
    <w:p w14:paraId="0C9EDB2C" w14:textId="77777777" w:rsidR="00AB4A81" w:rsidRPr="00616AC0" w:rsidRDefault="00AB4A81" w:rsidP="00897985">
      <w:pPr>
        <w:pStyle w:val="PargrafodaLista"/>
        <w:spacing w:line="276" w:lineRule="auto"/>
        <w:jc w:val="both"/>
        <w:rPr>
          <w:lang w:val="en-GB"/>
        </w:rPr>
      </w:pPr>
    </w:p>
    <w:p w14:paraId="454AD18B" w14:textId="77777777" w:rsidR="00594699" w:rsidRPr="00616AC0" w:rsidRDefault="00594699" w:rsidP="00897985">
      <w:pPr>
        <w:jc w:val="both"/>
        <w:rPr>
          <w:lang w:val="en-GB"/>
        </w:rPr>
      </w:pPr>
      <w:r w:rsidRPr="00616AC0">
        <w:rPr>
          <w:lang w:val="en-GB"/>
        </w:rPr>
        <w:t xml:space="preserve">The </w:t>
      </w:r>
      <w:r w:rsidRPr="00616AC0">
        <w:rPr>
          <w:b/>
          <w:lang w:val="en-GB"/>
        </w:rPr>
        <w:t>Andante card</w:t>
      </w:r>
      <w:r w:rsidRPr="00616AC0">
        <w:rPr>
          <w:lang w:val="en-GB"/>
        </w:rPr>
        <w:t xml:space="preserve"> is rechargeable, being used to travel in all public transport networks of the city of Oporto, including the metro, the buses and the funicular.</w:t>
      </w:r>
    </w:p>
    <w:p w14:paraId="6255A1ED" w14:textId="77777777" w:rsidR="00594699" w:rsidRPr="00616AC0" w:rsidRDefault="00594699" w:rsidP="00897985">
      <w:pPr>
        <w:jc w:val="both"/>
        <w:rPr>
          <w:lang w:val="en-GB"/>
        </w:rPr>
      </w:pPr>
      <w:r w:rsidRPr="00616AC0">
        <w:rPr>
          <w:lang w:val="en-GB"/>
        </w:rPr>
        <w:t xml:space="preserve">This card is personal and not </w:t>
      </w:r>
      <w:r w:rsidR="00897985" w:rsidRPr="00616AC0">
        <w:rPr>
          <w:lang w:val="en-GB"/>
        </w:rPr>
        <w:t>transferable and</w:t>
      </w:r>
      <w:r w:rsidRPr="00616AC0">
        <w:rPr>
          <w:lang w:val="en-GB"/>
        </w:rPr>
        <w:t xml:space="preserve"> can only be used by one person at a time. Children up to 4 years old can travel for free, without the need to purchase a card.</w:t>
      </w:r>
    </w:p>
    <w:p w14:paraId="0A31F889" w14:textId="77777777" w:rsidR="00594699" w:rsidRPr="00616AC0" w:rsidRDefault="00594699" w:rsidP="00897985">
      <w:pPr>
        <w:jc w:val="both"/>
        <w:rPr>
          <w:lang w:val="en-GB"/>
        </w:rPr>
      </w:pPr>
      <w:r w:rsidRPr="00616AC0">
        <w:rPr>
          <w:lang w:val="en-GB"/>
        </w:rPr>
        <w:t>There is also a more focused card for the tourist, being able to be used for periods of 24 and 72 hours, being accessible to all points of the city. The time starts to be discounted from the first time it is validated. At the end of the period it is no longer possible to use, it is not rechargeable like the normal “andante card”. This card is called “</w:t>
      </w:r>
      <w:r w:rsidRPr="00616AC0">
        <w:rPr>
          <w:b/>
          <w:lang w:val="en-GB"/>
        </w:rPr>
        <w:t>Andante Tour</w:t>
      </w:r>
      <w:r w:rsidRPr="00616AC0">
        <w:rPr>
          <w:lang w:val="en-GB"/>
        </w:rPr>
        <w:t>”.</w:t>
      </w:r>
    </w:p>
    <w:p w14:paraId="3A1867C7" w14:textId="77777777" w:rsidR="00594699" w:rsidRPr="00616AC0" w:rsidRDefault="00594699" w:rsidP="00897985">
      <w:pPr>
        <w:jc w:val="both"/>
        <w:rPr>
          <w:lang w:val="en-GB"/>
        </w:rPr>
      </w:pPr>
      <w:r w:rsidRPr="00616AC0">
        <w:rPr>
          <w:lang w:val="en-GB"/>
        </w:rPr>
        <w:t>It can be bought at metro or train stations, inside buses and in tourist offices.</w:t>
      </w:r>
    </w:p>
    <w:p w14:paraId="5552061F" w14:textId="77777777" w:rsidR="00696A48" w:rsidRPr="00616AC0" w:rsidRDefault="00594699" w:rsidP="00897985">
      <w:pPr>
        <w:jc w:val="both"/>
        <w:rPr>
          <w:b/>
          <w:lang w:val="en-GB"/>
        </w:rPr>
      </w:pPr>
      <w:r w:rsidRPr="00616AC0">
        <w:rPr>
          <w:b/>
          <w:lang w:val="en-GB"/>
        </w:rPr>
        <w:t>Prices</w:t>
      </w:r>
      <w:r w:rsidR="00696A48" w:rsidRPr="00616AC0">
        <w:rPr>
          <w:b/>
          <w:lang w:val="en-GB"/>
        </w:rPr>
        <w:t>:</w:t>
      </w:r>
    </w:p>
    <w:p w14:paraId="46C1C261" w14:textId="77777777" w:rsidR="00696A48" w:rsidRPr="00616AC0" w:rsidRDefault="00594699" w:rsidP="00BD2D1B">
      <w:pPr>
        <w:pStyle w:val="PargrafodaLista"/>
        <w:numPr>
          <w:ilvl w:val="0"/>
          <w:numId w:val="2"/>
        </w:numPr>
        <w:tabs>
          <w:tab w:val="left" w:pos="2127"/>
        </w:tabs>
        <w:ind w:left="1134"/>
        <w:jc w:val="both"/>
        <w:rPr>
          <w:lang w:val="en-GB"/>
        </w:rPr>
      </w:pPr>
      <w:r w:rsidRPr="00616AC0">
        <w:rPr>
          <w:lang w:val="en-GB"/>
        </w:rPr>
        <w:t>Andante Tour 1 (24 hours</w:t>
      </w:r>
      <w:r w:rsidR="00696A48" w:rsidRPr="00616AC0">
        <w:rPr>
          <w:lang w:val="en-GB"/>
        </w:rPr>
        <w:t>) = 7,00€</w:t>
      </w:r>
    </w:p>
    <w:p w14:paraId="124AEB64" w14:textId="77777777" w:rsidR="00696A48" w:rsidRPr="00616AC0" w:rsidRDefault="00594699" w:rsidP="00BD2D1B">
      <w:pPr>
        <w:pStyle w:val="PargrafodaLista"/>
        <w:numPr>
          <w:ilvl w:val="0"/>
          <w:numId w:val="2"/>
        </w:numPr>
        <w:tabs>
          <w:tab w:val="left" w:pos="2127"/>
        </w:tabs>
        <w:ind w:left="1134"/>
        <w:jc w:val="both"/>
        <w:rPr>
          <w:lang w:val="en-GB"/>
        </w:rPr>
      </w:pPr>
      <w:r w:rsidRPr="00616AC0">
        <w:rPr>
          <w:lang w:val="en-GB"/>
        </w:rPr>
        <w:t>Andante Tour 2 (72 hours</w:t>
      </w:r>
      <w:r w:rsidR="00696A48" w:rsidRPr="00616AC0">
        <w:rPr>
          <w:lang w:val="en-GB"/>
        </w:rPr>
        <w:t>) = 15,00€</w:t>
      </w:r>
    </w:p>
    <w:p w14:paraId="5F35213C" w14:textId="77777777" w:rsidR="00696A48" w:rsidRPr="00616AC0" w:rsidRDefault="00696A48" w:rsidP="00897985">
      <w:pPr>
        <w:jc w:val="both"/>
        <w:rPr>
          <w:lang w:val="en-GB"/>
        </w:rPr>
      </w:pPr>
    </w:p>
    <w:p w14:paraId="1448E6B2" w14:textId="77777777" w:rsidR="00755C7E" w:rsidRPr="00616AC0" w:rsidRDefault="00755C7E" w:rsidP="00755C7E">
      <w:pPr>
        <w:pStyle w:val="PargrafodaLista"/>
        <w:ind w:left="1428"/>
        <w:rPr>
          <w:b/>
          <w:lang w:val="en-GB"/>
        </w:rPr>
      </w:pPr>
    </w:p>
    <w:p w14:paraId="4BC703B8" w14:textId="77777777" w:rsidR="00755C7E" w:rsidRPr="00616AC0" w:rsidRDefault="00755C7E" w:rsidP="00755C7E">
      <w:pPr>
        <w:pStyle w:val="PargrafodaLista"/>
        <w:ind w:left="1428"/>
        <w:rPr>
          <w:b/>
          <w:lang w:val="en-GB"/>
        </w:rPr>
      </w:pPr>
    </w:p>
    <w:p w14:paraId="2CE68781" w14:textId="77777777" w:rsidR="00755C7E" w:rsidRPr="00616AC0" w:rsidRDefault="00755C7E" w:rsidP="00755C7E">
      <w:pPr>
        <w:pStyle w:val="PargrafodaLista"/>
        <w:ind w:left="1428"/>
        <w:rPr>
          <w:b/>
          <w:lang w:val="en-GB"/>
        </w:rPr>
      </w:pPr>
    </w:p>
    <w:p w14:paraId="22E93BA7" w14:textId="77777777" w:rsidR="00755C7E" w:rsidRPr="00616AC0" w:rsidRDefault="00755C7E" w:rsidP="007031F8">
      <w:pPr>
        <w:jc w:val="both"/>
        <w:rPr>
          <w:b/>
          <w:lang w:val="en-GB"/>
        </w:rPr>
      </w:pPr>
    </w:p>
    <w:p w14:paraId="68A23CB3" w14:textId="77777777" w:rsidR="007031F8" w:rsidRPr="00616AC0" w:rsidRDefault="007031F8" w:rsidP="007031F8">
      <w:pPr>
        <w:jc w:val="both"/>
        <w:rPr>
          <w:lang w:val="en-GB"/>
        </w:rPr>
      </w:pPr>
    </w:p>
    <w:p w14:paraId="32FF805C" w14:textId="77777777" w:rsidR="00755C7E" w:rsidRPr="00616AC0" w:rsidRDefault="00755C7E" w:rsidP="00255912">
      <w:pPr>
        <w:rPr>
          <w:b/>
          <w:color w:val="00B0F0"/>
          <w:sz w:val="32"/>
          <w:lang w:val="en-GB"/>
        </w:rPr>
      </w:pPr>
    </w:p>
    <w:p w14:paraId="0EEC2164" w14:textId="77777777" w:rsidR="00880397" w:rsidRPr="00616AC0" w:rsidRDefault="00880397" w:rsidP="00255912">
      <w:pPr>
        <w:rPr>
          <w:b/>
          <w:color w:val="00B0F0"/>
          <w:sz w:val="32"/>
          <w:lang w:val="en-GB"/>
        </w:rPr>
      </w:pPr>
    </w:p>
    <w:p w14:paraId="13C9B63F" w14:textId="77777777" w:rsidR="00255912" w:rsidRPr="00616AC0" w:rsidRDefault="00594699" w:rsidP="00255912">
      <w:pPr>
        <w:rPr>
          <w:b/>
          <w:color w:val="00B0F0"/>
          <w:sz w:val="32"/>
          <w:lang w:val="en-GB"/>
        </w:rPr>
      </w:pPr>
      <w:r w:rsidRPr="00616AC0">
        <w:rPr>
          <w:b/>
          <w:color w:val="00B0F0"/>
          <w:sz w:val="32"/>
          <w:lang w:val="en-GB"/>
        </w:rPr>
        <w:t>Bus</w:t>
      </w:r>
    </w:p>
    <w:p w14:paraId="3C615C37" w14:textId="77777777" w:rsidR="00594699" w:rsidRPr="00616AC0" w:rsidRDefault="00594699" w:rsidP="00897985">
      <w:pPr>
        <w:jc w:val="both"/>
        <w:rPr>
          <w:lang w:val="en-GB"/>
        </w:rPr>
      </w:pPr>
      <w:r w:rsidRPr="00616AC0">
        <w:rPr>
          <w:lang w:val="en-GB"/>
        </w:rPr>
        <w:t>The city's public bus service covers almost the entire area of Oporto and is represented by the company STCP. If you do not have a metro station near your apartment or the destination you choose, this will be an excellent option.</w:t>
      </w:r>
    </w:p>
    <w:p w14:paraId="7E1B6ED6" w14:textId="77777777" w:rsidR="00897985" w:rsidRDefault="00594699" w:rsidP="00897985">
      <w:pPr>
        <w:jc w:val="both"/>
        <w:rPr>
          <w:lang w:val="en-GB"/>
        </w:rPr>
      </w:pPr>
      <w:r w:rsidRPr="00616AC0">
        <w:rPr>
          <w:lang w:val="en-GB"/>
        </w:rPr>
        <w:t>The unit price of a trip is 1.95 €, if purchased directly to the driver inside the bus. However, you may also choose to use the "Andante" card.</w:t>
      </w:r>
    </w:p>
    <w:p w14:paraId="7D78052B" w14:textId="77777777" w:rsidR="00BD2D1B" w:rsidRPr="00616AC0" w:rsidRDefault="00BD2D1B" w:rsidP="00897985">
      <w:pPr>
        <w:jc w:val="both"/>
        <w:rPr>
          <w:lang w:val="en-GB"/>
        </w:rPr>
      </w:pPr>
    </w:p>
    <w:p w14:paraId="006B4586" w14:textId="77777777" w:rsidR="00255912" w:rsidRPr="00616AC0" w:rsidRDefault="00920D34" w:rsidP="00594699">
      <w:pPr>
        <w:rPr>
          <w:lang w:val="en-GB"/>
        </w:rPr>
      </w:pPr>
      <w:r w:rsidRPr="00616AC0">
        <w:rPr>
          <w:noProof/>
          <w:lang w:val="en-GB"/>
        </w:rPr>
        <w:drawing>
          <wp:inline distT="0" distB="0" distL="0" distR="0" wp14:anchorId="24AE9FDB" wp14:editId="5A374F87">
            <wp:extent cx="5400040" cy="2997835"/>
            <wp:effectExtent l="0" t="0" r="0" b="0"/>
            <wp:docPr id="1" name="Imagem 1" descr="Uma imagem com texto, mapa&#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por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997835"/>
                    </a:xfrm>
                    <a:prstGeom prst="rect">
                      <a:avLst/>
                    </a:prstGeom>
                  </pic:spPr>
                </pic:pic>
              </a:graphicData>
            </a:graphic>
          </wp:inline>
        </w:drawing>
      </w:r>
    </w:p>
    <w:p w14:paraId="2E56E5BF" w14:textId="77777777" w:rsidR="00920D34" w:rsidRPr="00616AC0" w:rsidRDefault="00920D34" w:rsidP="00255912">
      <w:pPr>
        <w:rPr>
          <w:lang w:val="en-GB"/>
        </w:rPr>
      </w:pPr>
    </w:p>
    <w:p w14:paraId="56B88F7A" w14:textId="77777777" w:rsidR="00594699" w:rsidRPr="00616AC0" w:rsidRDefault="00594699" w:rsidP="00897985">
      <w:pPr>
        <w:jc w:val="both"/>
        <w:rPr>
          <w:lang w:val="en-GB"/>
        </w:rPr>
      </w:pPr>
      <w:r w:rsidRPr="00616AC0">
        <w:rPr>
          <w:lang w:val="en-GB"/>
        </w:rPr>
        <w:t>In addition to the city buses connecting the different points of the city, you can also go to other cities in the country.</w:t>
      </w:r>
    </w:p>
    <w:p w14:paraId="01651E6B" w14:textId="77777777" w:rsidR="00755C7E" w:rsidRPr="00616AC0" w:rsidRDefault="00594699" w:rsidP="00897985">
      <w:pPr>
        <w:jc w:val="both"/>
        <w:rPr>
          <w:b/>
          <w:color w:val="00B0F0"/>
          <w:sz w:val="32"/>
          <w:lang w:val="en-GB"/>
        </w:rPr>
      </w:pPr>
      <w:r w:rsidRPr="00616AC0">
        <w:rPr>
          <w:lang w:val="en-GB"/>
        </w:rPr>
        <w:t>You will have to go to the central bus station located in Campo 24 de Agosto. From there buses depart to cities like Aveiro, Coimbra, Lisbon and Algarve.</w:t>
      </w:r>
    </w:p>
    <w:p w14:paraId="1F4C97A2" w14:textId="77777777" w:rsidR="00594699" w:rsidRPr="00616AC0" w:rsidRDefault="00594699" w:rsidP="00535D70">
      <w:pPr>
        <w:rPr>
          <w:b/>
          <w:color w:val="00B0F0"/>
          <w:sz w:val="32"/>
          <w:lang w:val="en-GB"/>
        </w:rPr>
      </w:pPr>
    </w:p>
    <w:p w14:paraId="5861F47F" w14:textId="77777777" w:rsidR="00594699" w:rsidRPr="00616AC0" w:rsidRDefault="00594699" w:rsidP="00535D70">
      <w:pPr>
        <w:rPr>
          <w:b/>
          <w:color w:val="00B0F0"/>
          <w:sz w:val="32"/>
          <w:lang w:val="en-GB"/>
        </w:rPr>
      </w:pPr>
    </w:p>
    <w:p w14:paraId="40ED9EE4" w14:textId="77777777" w:rsidR="00594699" w:rsidRPr="00616AC0" w:rsidRDefault="00594699" w:rsidP="00535D70">
      <w:pPr>
        <w:rPr>
          <w:b/>
          <w:color w:val="00B0F0"/>
          <w:sz w:val="32"/>
          <w:lang w:val="en-GB"/>
        </w:rPr>
      </w:pPr>
    </w:p>
    <w:p w14:paraId="76F55E73" w14:textId="77777777" w:rsidR="00594699" w:rsidRPr="00616AC0" w:rsidRDefault="00594699" w:rsidP="00535D70">
      <w:pPr>
        <w:rPr>
          <w:b/>
          <w:color w:val="00B0F0"/>
          <w:sz w:val="32"/>
          <w:lang w:val="en-GB"/>
        </w:rPr>
      </w:pPr>
    </w:p>
    <w:p w14:paraId="3E3568E0" w14:textId="77777777" w:rsidR="00594699" w:rsidRPr="00616AC0" w:rsidRDefault="00594699" w:rsidP="00535D70">
      <w:pPr>
        <w:rPr>
          <w:b/>
          <w:color w:val="00B0F0"/>
          <w:sz w:val="32"/>
          <w:lang w:val="en-GB"/>
        </w:rPr>
      </w:pPr>
    </w:p>
    <w:p w14:paraId="22052009" w14:textId="77777777" w:rsidR="00594699" w:rsidRPr="00616AC0" w:rsidRDefault="00594699" w:rsidP="00535D70">
      <w:pPr>
        <w:rPr>
          <w:b/>
          <w:color w:val="00B0F0"/>
          <w:sz w:val="32"/>
          <w:lang w:val="en-GB"/>
        </w:rPr>
      </w:pPr>
    </w:p>
    <w:p w14:paraId="39AAB7C3" w14:textId="77777777" w:rsidR="00254ADF" w:rsidRPr="00616AC0" w:rsidRDefault="00254ADF" w:rsidP="00535D70">
      <w:pPr>
        <w:rPr>
          <w:b/>
          <w:color w:val="00B0F0"/>
          <w:sz w:val="32"/>
          <w:lang w:val="en-GB"/>
        </w:rPr>
      </w:pPr>
    </w:p>
    <w:p w14:paraId="65587A0C" w14:textId="77777777" w:rsidR="00535D70" w:rsidRPr="00616AC0" w:rsidRDefault="00535D70" w:rsidP="00535D70">
      <w:pPr>
        <w:rPr>
          <w:b/>
          <w:color w:val="00B0F0"/>
          <w:sz w:val="32"/>
          <w:lang w:val="en-GB"/>
        </w:rPr>
      </w:pPr>
      <w:r w:rsidRPr="00616AC0">
        <w:rPr>
          <w:b/>
          <w:color w:val="00B0F0"/>
          <w:sz w:val="32"/>
          <w:lang w:val="en-GB"/>
        </w:rPr>
        <w:t>Metro</w:t>
      </w:r>
    </w:p>
    <w:p w14:paraId="0E4EFFC5" w14:textId="77777777" w:rsidR="007A5C04" w:rsidRPr="00616AC0" w:rsidRDefault="007A5C04" w:rsidP="00897985">
      <w:pPr>
        <w:jc w:val="both"/>
        <w:rPr>
          <w:lang w:val="en-GB"/>
        </w:rPr>
      </w:pPr>
      <w:r w:rsidRPr="00616AC0">
        <w:rPr>
          <w:lang w:val="en-GB"/>
        </w:rPr>
        <w:t>The Porto metro currently has 6 lines, covering a total of 60Km of the most important and distant areas, with a total of 70 stations.</w:t>
      </w:r>
    </w:p>
    <w:p w14:paraId="07B6E124" w14:textId="77777777" w:rsidR="007A5C04" w:rsidRPr="00616AC0" w:rsidRDefault="007A5C04" w:rsidP="00897985">
      <w:pPr>
        <w:jc w:val="both"/>
        <w:rPr>
          <w:lang w:val="en-GB"/>
        </w:rPr>
      </w:pPr>
      <w:r w:rsidRPr="00616AC0">
        <w:rPr>
          <w:lang w:val="en-GB"/>
        </w:rPr>
        <w:t xml:space="preserve">Most of the subway lines are on the surface, giving </w:t>
      </w:r>
      <w:r w:rsidR="00897985" w:rsidRPr="00616AC0">
        <w:rPr>
          <w:lang w:val="en-GB"/>
        </w:rPr>
        <w:t>travellers</w:t>
      </w:r>
      <w:r w:rsidRPr="00616AC0">
        <w:rPr>
          <w:lang w:val="en-GB"/>
        </w:rPr>
        <w:t xml:space="preserve"> the opportunity to enjoy the sights of the city.</w:t>
      </w:r>
    </w:p>
    <w:p w14:paraId="0DE7DAE1" w14:textId="77777777" w:rsidR="007A5C04" w:rsidRDefault="007A5C04" w:rsidP="00897985">
      <w:pPr>
        <w:jc w:val="both"/>
        <w:rPr>
          <w:lang w:val="en-GB"/>
        </w:rPr>
      </w:pPr>
      <w:proofErr w:type="gramStart"/>
      <w:r w:rsidRPr="00616AC0">
        <w:rPr>
          <w:lang w:val="en-GB"/>
        </w:rPr>
        <w:t>With regard to</w:t>
      </w:r>
      <w:proofErr w:type="gramEnd"/>
      <w:r w:rsidRPr="00616AC0">
        <w:rPr>
          <w:lang w:val="en-GB"/>
        </w:rPr>
        <w:t xml:space="preserve"> mobility, the metro offers more than 40 lifts for wheelchair users with reduced mobility.</w:t>
      </w:r>
    </w:p>
    <w:p w14:paraId="12C49114" w14:textId="77777777" w:rsidR="00BD2D1B" w:rsidRPr="00616AC0" w:rsidRDefault="00BD2D1B" w:rsidP="00897985">
      <w:pPr>
        <w:jc w:val="both"/>
        <w:rPr>
          <w:lang w:val="en-GB"/>
        </w:rPr>
      </w:pPr>
    </w:p>
    <w:p w14:paraId="19FE6D9B" w14:textId="77777777" w:rsidR="00793F96" w:rsidRPr="00616AC0" w:rsidRDefault="00897985" w:rsidP="00897985">
      <w:pPr>
        <w:jc w:val="both"/>
        <w:rPr>
          <w:lang w:val="en-GB"/>
        </w:rPr>
      </w:pPr>
      <w:r w:rsidRPr="00616AC0">
        <w:rPr>
          <w:b/>
          <w:noProof/>
          <w:lang w:val="en-GB"/>
        </w:rPr>
        <w:drawing>
          <wp:anchor distT="0" distB="0" distL="114300" distR="114300" simplePos="0" relativeHeight="251658240" behindDoc="1" locked="0" layoutInCell="1" allowOverlap="1" wp14:anchorId="16F2C603" wp14:editId="7AA31E01">
            <wp:simplePos x="0" y="0"/>
            <wp:positionH relativeFrom="margin">
              <wp:align>center</wp:align>
            </wp:positionH>
            <wp:positionV relativeFrom="paragraph">
              <wp:posOffset>349673</wp:posOffset>
            </wp:positionV>
            <wp:extent cx="6383372" cy="2655735"/>
            <wp:effectExtent l="0" t="0" r="0" b="0"/>
            <wp:wrapNone/>
            <wp:docPr id="2" name="Imagem 2" descr="Uma imagem com texto, mapa&#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do-Porto-1024x426.jpg"/>
                    <pic:cNvPicPr/>
                  </pic:nvPicPr>
                  <pic:blipFill>
                    <a:blip r:embed="rId9">
                      <a:extLst>
                        <a:ext uri="{28A0092B-C50C-407E-A947-70E740481C1C}">
                          <a14:useLocalDpi xmlns:a14="http://schemas.microsoft.com/office/drawing/2010/main" val="0"/>
                        </a:ext>
                      </a:extLst>
                    </a:blip>
                    <a:stretch>
                      <a:fillRect/>
                    </a:stretch>
                  </pic:blipFill>
                  <pic:spPr>
                    <a:xfrm>
                      <a:off x="0" y="0"/>
                      <a:ext cx="6383372" cy="2655735"/>
                    </a:xfrm>
                    <a:prstGeom prst="rect">
                      <a:avLst/>
                    </a:prstGeom>
                  </pic:spPr>
                </pic:pic>
              </a:graphicData>
            </a:graphic>
            <wp14:sizeRelH relativeFrom="page">
              <wp14:pctWidth>0</wp14:pctWidth>
            </wp14:sizeRelH>
            <wp14:sizeRelV relativeFrom="page">
              <wp14:pctHeight>0</wp14:pctHeight>
            </wp14:sizeRelV>
          </wp:anchor>
        </w:drawing>
      </w:r>
      <w:r w:rsidR="007A5C04" w:rsidRPr="00616AC0">
        <w:rPr>
          <w:lang w:val="en-GB"/>
        </w:rPr>
        <w:t>Underground lines:</w:t>
      </w:r>
    </w:p>
    <w:p w14:paraId="50BF95C5" w14:textId="77777777" w:rsidR="00793F96" w:rsidRPr="00616AC0" w:rsidRDefault="00793F96" w:rsidP="00897985">
      <w:pPr>
        <w:jc w:val="both"/>
        <w:rPr>
          <w:lang w:val="en-GB"/>
        </w:rPr>
      </w:pPr>
    </w:p>
    <w:p w14:paraId="60E184D3" w14:textId="77777777" w:rsidR="00793F96" w:rsidRPr="00616AC0" w:rsidRDefault="00793F96" w:rsidP="00897985">
      <w:pPr>
        <w:jc w:val="both"/>
        <w:rPr>
          <w:lang w:val="en-GB"/>
        </w:rPr>
      </w:pPr>
    </w:p>
    <w:p w14:paraId="46B17FD3" w14:textId="77777777" w:rsidR="00793F96" w:rsidRPr="00616AC0" w:rsidRDefault="00793F96" w:rsidP="00897985">
      <w:pPr>
        <w:jc w:val="both"/>
        <w:rPr>
          <w:lang w:val="en-GB"/>
        </w:rPr>
      </w:pPr>
    </w:p>
    <w:p w14:paraId="22818E15" w14:textId="77777777" w:rsidR="00793F96" w:rsidRPr="00616AC0" w:rsidRDefault="00793F96" w:rsidP="00897985">
      <w:pPr>
        <w:jc w:val="both"/>
        <w:rPr>
          <w:lang w:val="en-GB"/>
        </w:rPr>
      </w:pPr>
    </w:p>
    <w:p w14:paraId="5F347998" w14:textId="77777777" w:rsidR="00793F96" w:rsidRPr="00616AC0" w:rsidRDefault="00793F96" w:rsidP="00897985">
      <w:pPr>
        <w:jc w:val="both"/>
        <w:rPr>
          <w:lang w:val="en-GB"/>
        </w:rPr>
      </w:pPr>
    </w:p>
    <w:p w14:paraId="7B299E5F" w14:textId="77777777" w:rsidR="00793F96" w:rsidRPr="00616AC0" w:rsidRDefault="00793F96" w:rsidP="00897985">
      <w:pPr>
        <w:jc w:val="both"/>
        <w:rPr>
          <w:lang w:val="en-GB"/>
        </w:rPr>
      </w:pPr>
    </w:p>
    <w:p w14:paraId="06ADA0C5" w14:textId="77777777" w:rsidR="00793F96" w:rsidRPr="00616AC0" w:rsidRDefault="00793F96" w:rsidP="00897985">
      <w:pPr>
        <w:jc w:val="both"/>
        <w:rPr>
          <w:lang w:val="en-GB"/>
        </w:rPr>
      </w:pPr>
    </w:p>
    <w:p w14:paraId="4DFD5B97" w14:textId="77777777" w:rsidR="00793F96" w:rsidRPr="00616AC0" w:rsidRDefault="00793F96" w:rsidP="00897985">
      <w:pPr>
        <w:jc w:val="both"/>
        <w:rPr>
          <w:lang w:val="en-GB"/>
        </w:rPr>
      </w:pPr>
    </w:p>
    <w:p w14:paraId="0BAF8846" w14:textId="77777777" w:rsidR="00920D34" w:rsidRPr="00616AC0" w:rsidRDefault="00920D34" w:rsidP="00897985">
      <w:pPr>
        <w:ind w:firstLine="708"/>
        <w:jc w:val="both"/>
        <w:rPr>
          <w:lang w:val="en-GB"/>
        </w:rPr>
      </w:pPr>
    </w:p>
    <w:p w14:paraId="680BA5CA" w14:textId="77777777" w:rsidR="00793F96" w:rsidRPr="00616AC0" w:rsidRDefault="00793F96" w:rsidP="00897985">
      <w:pPr>
        <w:ind w:firstLine="708"/>
        <w:jc w:val="both"/>
        <w:rPr>
          <w:lang w:val="en-GB"/>
        </w:rPr>
      </w:pPr>
    </w:p>
    <w:p w14:paraId="21E437B6" w14:textId="77777777" w:rsidR="00793F96" w:rsidRPr="00616AC0" w:rsidRDefault="00793F96" w:rsidP="00897985">
      <w:pPr>
        <w:jc w:val="both"/>
        <w:rPr>
          <w:lang w:val="en-GB"/>
        </w:rPr>
      </w:pPr>
    </w:p>
    <w:p w14:paraId="4B3A0839" w14:textId="77777777" w:rsidR="007A5C04" w:rsidRPr="00616AC0" w:rsidRDefault="007A5C04" w:rsidP="00897985">
      <w:pPr>
        <w:jc w:val="both"/>
        <w:rPr>
          <w:lang w:val="en-GB"/>
        </w:rPr>
      </w:pPr>
      <w:r w:rsidRPr="00616AC0">
        <w:rPr>
          <w:lang w:val="en-GB"/>
        </w:rPr>
        <w:t>The metro starts at 06:00 in the morning and closes at 01:00 in the morning. The frequency of meters passes every 5/10 minutes. In some lines, less used the frequency of passage can be between 15/20 minutes.</w:t>
      </w:r>
    </w:p>
    <w:p w14:paraId="0C5A5B03" w14:textId="77777777" w:rsidR="00755C7E" w:rsidRPr="00616AC0" w:rsidRDefault="007A5C04" w:rsidP="00897985">
      <w:pPr>
        <w:jc w:val="both"/>
        <w:rPr>
          <w:lang w:val="en-GB"/>
        </w:rPr>
      </w:pPr>
      <w:r w:rsidRPr="00616AC0">
        <w:rPr>
          <w:lang w:val="en-GB"/>
        </w:rPr>
        <w:t>The frequency of the airport metro station is 30 minutes.</w:t>
      </w:r>
    </w:p>
    <w:p w14:paraId="01622F93" w14:textId="77777777" w:rsidR="007A5C04" w:rsidRPr="00616AC0" w:rsidRDefault="007A5C04" w:rsidP="00897985">
      <w:pPr>
        <w:ind w:firstLine="708"/>
        <w:jc w:val="both"/>
        <w:rPr>
          <w:lang w:val="en-GB"/>
        </w:rPr>
      </w:pPr>
    </w:p>
    <w:p w14:paraId="2EC7D7B2" w14:textId="77777777" w:rsidR="00BD2D1B" w:rsidRDefault="00BD2D1B" w:rsidP="00897985">
      <w:pPr>
        <w:ind w:firstLine="142"/>
        <w:jc w:val="both"/>
        <w:rPr>
          <w:b/>
          <w:color w:val="00B0F0"/>
          <w:sz w:val="32"/>
          <w:szCs w:val="32"/>
          <w:lang w:val="en-GB"/>
        </w:rPr>
      </w:pPr>
    </w:p>
    <w:p w14:paraId="43AA9178" w14:textId="77777777" w:rsidR="00BD2D1B" w:rsidRDefault="00BD2D1B" w:rsidP="00897985">
      <w:pPr>
        <w:ind w:firstLine="142"/>
        <w:jc w:val="both"/>
        <w:rPr>
          <w:b/>
          <w:color w:val="00B0F0"/>
          <w:sz w:val="32"/>
          <w:szCs w:val="32"/>
          <w:lang w:val="en-GB"/>
        </w:rPr>
      </w:pPr>
    </w:p>
    <w:p w14:paraId="019B8AB7" w14:textId="77777777" w:rsidR="00BD2D1B" w:rsidRDefault="00BD2D1B" w:rsidP="00897985">
      <w:pPr>
        <w:ind w:firstLine="142"/>
        <w:jc w:val="both"/>
        <w:rPr>
          <w:b/>
          <w:color w:val="00B0F0"/>
          <w:sz w:val="32"/>
          <w:szCs w:val="32"/>
          <w:lang w:val="en-GB"/>
        </w:rPr>
      </w:pPr>
    </w:p>
    <w:p w14:paraId="47254FAB" w14:textId="77777777" w:rsidR="00BD2D1B" w:rsidRDefault="00BD2D1B" w:rsidP="00897985">
      <w:pPr>
        <w:ind w:firstLine="142"/>
        <w:jc w:val="both"/>
        <w:rPr>
          <w:b/>
          <w:color w:val="00B0F0"/>
          <w:sz w:val="32"/>
          <w:szCs w:val="32"/>
          <w:lang w:val="en-GB"/>
        </w:rPr>
      </w:pPr>
    </w:p>
    <w:p w14:paraId="7D6E2E02" w14:textId="77777777" w:rsidR="00BD2D1B" w:rsidRDefault="00BD2D1B" w:rsidP="00897985">
      <w:pPr>
        <w:ind w:firstLine="142"/>
        <w:jc w:val="both"/>
        <w:rPr>
          <w:b/>
          <w:color w:val="00B0F0"/>
          <w:sz w:val="32"/>
          <w:szCs w:val="32"/>
          <w:lang w:val="en-GB"/>
        </w:rPr>
      </w:pPr>
    </w:p>
    <w:p w14:paraId="06E7F4B2" w14:textId="77777777" w:rsidR="00BD2D1B" w:rsidRDefault="00BD2D1B" w:rsidP="00897985">
      <w:pPr>
        <w:ind w:firstLine="142"/>
        <w:jc w:val="both"/>
        <w:rPr>
          <w:b/>
          <w:color w:val="00B0F0"/>
          <w:sz w:val="32"/>
          <w:szCs w:val="32"/>
          <w:lang w:val="en-GB"/>
        </w:rPr>
      </w:pPr>
    </w:p>
    <w:p w14:paraId="0BA30EC8" w14:textId="77777777" w:rsidR="00755C7E" w:rsidRPr="00616AC0" w:rsidRDefault="007A5C04" w:rsidP="00897985">
      <w:pPr>
        <w:ind w:firstLine="142"/>
        <w:jc w:val="both"/>
        <w:rPr>
          <w:b/>
          <w:color w:val="00B0F0"/>
          <w:sz w:val="32"/>
          <w:szCs w:val="32"/>
          <w:lang w:val="en-GB"/>
        </w:rPr>
      </w:pPr>
      <w:r w:rsidRPr="00616AC0">
        <w:rPr>
          <w:b/>
          <w:color w:val="00B0F0"/>
          <w:sz w:val="32"/>
          <w:szCs w:val="32"/>
          <w:lang w:val="en-GB"/>
        </w:rPr>
        <w:t>Cable Car</w:t>
      </w:r>
    </w:p>
    <w:p w14:paraId="097AD864" w14:textId="77777777" w:rsidR="007A5C04" w:rsidRPr="00616AC0" w:rsidRDefault="00897985" w:rsidP="00BD2D1B">
      <w:pPr>
        <w:jc w:val="both"/>
        <w:rPr>
          <w:szCs w:val="28"/>
          <w:lang w:val="en-GB"/>
        </w:rPr>
      </w:pPr>
      <w:r w:rsidRPr="00616AC0">
        <w:rPr>
          <w:szCs w:val="28"/>
          <w:lang w:val="en-GB"/>
        </w:rPr>
        <w:br/>
      </w:r>
      <w:r w:rsidR="007A5C04" w:rsidRPr="00616AC0">
        <w:rPr>
          <w:szCs w:val="28"/>
          <w:lang w:val="en-GB"/>
        </w:rPr>
        <w:t xml:space="preserve">On the banks of the Douro river, linking the upper zone of the D. Luís I </w:t>
      </w:r>
      <w:r w:rsidR="00616AC0" w:rsidRPr="00616AC0">
        <w:rPr>
          <w:szCs w:val="28"/>
          <w:lang w:val="en-GB"/>
        </w:rPr>
        <w:t>bridge,</w:t>
      </w:r>
      <w:r w:rsidR="007A5C04" w:rsidRPr="00616AC0">
        <w:rPr>
          <w:szCs w:val="28"/>
          <w:lang w:val="en-GB"/>
        </w:rPr>
        <w:t xml:space="preserve"> and the Port wine cellars is the Gaia Cable Car.</w:t>
      </w:r>
    </w:p>
    <w:p w14:paraId="48CC1D9D" w14:textId="77777777" w:rsidR="007A5C04" w:rsidRPr="00616AC0" w:rsidRDefault="007A5C04" w:rsidP="00BD2D1B">
      <w:pPr>
        <w:jc w:val="both"/>
        <w:rPr>
          <w:szCs w:val="28"/>
          <w:lang w:val="en-GB"/>
        </w:rPr>
      </w:pPr>
      <w:r w:rsidRPr="00616AC0">
        <w:rPr>
          <w:szCs w:val="28"/>
          <w:lang w:val="en-GB"/>
        </w:rPr>
        <w:t xml:space="preserve">From the upper part of the bridge, you can admire the route of the river that runs towards the sea, the D. Luís I bridge itself, the </w:t>
      </w:r>
      <w:proofErr w:type="spellStart"/>
      <w:r w:rsidRPr="00616AC0">
        <w:rPr>
          <w:szCs w:val="28"/>
          <w:lang w:val="en-GB"/>
        </w:rPr>
        <w:t>D'Arrábida</w:t>
      </w:r>
      <w:proofErr w:type="spellEnd"/>
      <w:r w:rsidRPr="00616AC0">
        <w:rPr>
          <w:szCs w:val="28"/>
          <w:lang w:val="en-GB"/>
        </w:rPr>
        <w:t xml:space="preserve"> bridge and the beautiful </w:t>
      </w:r>
      <w:proofErr w:type="spellStart"/>
      <w:r w:rsidRPr="00616AC0">
        <w:rPr>
          <w:szCs w:val="28"/>
          <w:lang w:val="en-GB"/>
        </w:rPr>
        <w:t>Ribeira</w:t>
      </w:r>
      <w:proofErr w:type="spellEnd"/>
      <w:r w:rsidRPr="00616AC0">
        <w:rPr>
          <w:szCs w:val="28"/>
          <w:lang w:val="en-GB"/>
        </w:rPr>
        <w:t xml:space="preserve"> do Porto.</w:t>
      </w:r>
    </w:p>
    <w:p w14:paraId="5998ED18" w14:textId="77777777" w:rsidR="00186D51" w:rsidRPr="00616AC0" w:rsidRDefault="007A5C04" w:rsidP="00BD2D1B">
      <w:pPr>
        <w:jc w:val="both"/>
        <w:rPr>
          <w:szCs w:val="28"/>
          <w:lang w:val="en-GB"/>
        </w:rPr>
      </w:pPr>
      <w:r w:rsidRPr="00616AC0">
        <w:rPr>
          <w:szCs w:val="28"/>
          <w:lang w:val="en-GB"/>
        </w:rPr>
        <w:t>The trip lasts 5 minutes and has a maximum capacity of 8 people per cabin.</w:t>
      </w:r>
    </w:p>
    <w:p w14:paraId="5ACCA27C" w14:textId="77777777" w:rsidR="007A5C04" w:rsidRPr="00616AC0" w:rsidRDefault="007A5C04" w:rsidP="00BD2D1B">
      <w:pPr>
        <w:ind w:firstLine="708"/>
        <w:jc w:val="both"/>
        <w:rPr>
          <w:szCs w:val="28"/>
          <w:lang w:val="en-GB"/>
        </w:rPr>
      </w:pPr>
    </w:p>
    <w:p w14:paraId="7782570B" w14:textId="77777777" w:rsidR="007A5C04" w:rsidRPr="00616AC0" w:rsidRDefault="007A5C04" w:rsidP="00AB4A81">
      <w:pPr>
        <w:ind w:firstLine="708"/>
        <w:jc w:val="both"/>
        <w:rPr>
          <w:szCs w:val="28"/>
          <w:lang w:val="en-GB"/>
        </w:rPr>
      </w:pPr>
    </w:p>
    <w:p w14:paraId="5E5245B1" w14:textId="77777777" w:rsidR="00AB4A81" w:rsidRPr="00BD2D1B" w:rsidRDefault="00880397" w:rsidP="00BD2D1B">
      <w:pPr>
        <w:ind w:left="1134" w:hanging="425"/>
        <w:rPr>
          <w:b/>
          <w:lang w:val="en-GB"/>
        </w:rPr>
      </w:pPr>
      <w:r w:rsidRPr="00BD2D1B">
        <w:rPr>
          <w:b/>
          <w:lang w:val="en-GB"/>
        </w:rPr>
        <w:t>Prices</w:t>
      </w:r>
      <w:r w:rsidR="00AB4A81" w:rsidRPr="00BD2D1B">
        <w:rPr>
          <w:b/>
          <w:lang w:val="en-GB"/>
        </w:rPr>
        <w:t>:</w:t>
      </w:r>
    </w:p>
    <w:p w14:paraId="15488B84" w14:textId="73E26B5A" w:rsidR="00186D51" w:rsidRPr="00BD2D1B" w:rsidRDefault="00880397" w:rsidP="00BD2D1B">
      <w:pPr>
        <w:pStyle w:val="PargrafodaLista"/>
        <w:numPr>
          <w:ilvl w:val="0"/>
          <w:numId w:val="3"/>
        </w:numPr>
        <w:ind w:left="1134" w:hanging="425"/>
        <w:jc w:val="both"/>
        <w:rPr>
          <w:lang w:val="en-GB"/>
        </w:rPr>
      </w:pPr>
      <w:r w:rsidRPr="00BD2D1B">
        <w:rPr>
          <w:lang w:val="en-GB"/>
        </w:rPr>
        <w:t xml:space="preserve">Adult Ticket: </w:t>
      </w:r>
      <w:r w:rsidR="00EB493D">
        <w:rPr>
          <w:lang w:val="en-GB"/>
        </w:rPr>
        <w:t>6</w:t>
      </w:r>
      <w:r w:rsidRPr="00BD2D1B">
        <w:rPr>
          <w:lang w:val="en-GB"/>
        </w:rPr>
        <w:t>€ One way</w:t>
      </w:r>
      <w:r w:rsidR="00186D51" w:rsidRPr="00BD2D1B">
        <w:rPr>
          <w:lang w:val="en-GB"/>
        </w:rPr>
        <w:t xml:space="preserve"> / </w:t>
      </w:r>
      <w:r w:rsidR="00EB493D">
        <w:rPr>
          <w:lang w:val="en-GB"/>
        </w:rPr>
        <w:t>9</w:t>
      </w:r>
      <w:r w:rsidR="00186D51" w:rsidRPr="00BD2D1B">
        <w:rPr>
          <w:lang w:val="en-GB"/>
        </w:rPr>
        <w:t xml:space="preserve">€ </w:t>
      </w:r>
      <w:r w:rsidRPr="00BD2D1B">
        <w:rPr>
          <w:lang w:val="en-GB"/>
        </w:rPr>
        <w:t>Round trip</w:t>
      </w:r>
      <w:r w:rsidR="00186D51" w:rsidRPr="00BD2D1B">
        <w:rPr>
          <w:lang w:val="en-GB"/>
        </w:rPr>
        <w:t xml:space="preserve"> </w:t>
      </w:r>
    </w:p>
    <w:p w14:paraId="1B1D163B" w14:textId="41BB0F09" w:rsidR="00186D51" w:rsidRPr="00BD2D1B" w:rsidRDefault="00880397" w:rsidP="00BD2D1B">
      <w:pPr>
        <w:pStyle w:val="PargrafodaLista"/>
        <w:numPr>
          <w:ilvl w:val="0"/>
          <w:numId w:val="3"/>
        </w:numPr>
        <w:ind w:left="1134" w:hanging="425"/>
        <w:jc w:val="both"/>
        <w:rPr>
          <w:lang w:val="en-GB"/>
        </w:rPr>
      </w:pPr>
      <w:r w:rsidRPr="00BD2D1B">
        <w:rPr>
          <w:lang w:val="en-GB"/>
        </w:rPr>
        <w:t>Kids Ticket</w:t>
      </w:r>
      <w:r w:rsidR="00A352EB" w:rsidRPr="00BD2D1B">
        <w:rPr>
          <w:lang w:val="en-GB"/>
        </w:rPr>
        <w:t xml:space="preserve"> (</w:t>
      </w:r>
      <w:r w:rsidRPr="00BD2D1B">
        <w:rPr>
          <w:lang w:val="en-GB"/>
        </w:rPr>
        <w:t xml:space="preserve">from 3 years old): </w:t>
      </w:r>
      <w:r w:rsidR="00EB493D">
        <w:rPr>
          <w:lang w:val="en-GB"/>
        </w:rPr>
        <w:t>3€</w:t>
      </w:r>
      <w:r w:rsidRPr="00BD2D1B">
        <w:rPr>
          <w:lang w:val="en-GB"/>
        </w:rPr>
        <w:t xml:space="preserve"> One way</w:t>
      </w:r>
      <w:r w:rsidR="00186D51" w:rsidRPr="00BD2D1B">
        <w:rPr>
          <w:lang w:val="en-GB"/>
        </w:rPr>
        <w:t xml:space="preserve"> / </w:t>
      </w:r>
      <w:r w:rsidR="00EB493D">
        <w:rPr>
          <w:lang w:val="en-GB"/>
        </w:rPr>
        <w:t>4,50</w:t>
      </w:r>
      <w:r w:rsidR="00186D51" w:rsidRPr="00BD2D1B">
        <w:rPr>
          <w:lang w:val="en-GB"/>
        </w:rPr>
        <w:t xml:space="preserve">€ </w:t>
      </w:r>
      <w:r w:rsidRPr="00BD2D1B">
        <w:rPr>
          <w:lang w:val="en-GB"/>
        </w:rPr>
        <w:t>Round trip</w:t>
      </w:r>
      <w:bookmarkStart w:id="0" w:name="_GoBack"/>
      <w:bookmarkEnd w:id="0"/>
    </w:p>
    <w:p w14:paraId="45EA8FA7" w14:textId="77777777" w:rsidR="00186D51" w:rsidRPr="00616AC0" w:rsidRDefault="00AB4A81" w:rsidP="00AB4A81">
      <w:pPr>
        <w:jc w:val="both"/>
        <w:rPr>
          <w:sz w:val="24"/>
          <w:szCs w:val="28"/>
          <w:lang w:val="en-GB"/>
        </w:rPr>
      </w:pPr>
      <w:r w:rsidRPr="00616AC0">
        <w:rPr>
          <w:b/>
          <w:noProof/>
          <w:sz w:val="28"/>
          <w:szCs w:val="28"/>
          <w:lang w:val="en-GB"/>
        </w:rPr>
        <w:drawing>
          <wp:anchor distT="0" distB="0" distL="114300" distR="114300" simplePos="0" relativeHeight="251660288" behindDoc="1" locked="0" layoutInCell="1" allowOverlap="1" wp14:anchorId="5EC3000D" wp14:editId="79E5DDF1">
            <wp:simplePos x="0" y="0"/>
            <wp:positionH relativeFrom="margin">
              <wp:align>right</wp:align>
            </wp:positionH>
            <wp:positionV relativeFrom="paragraph">
              <wp:posOffset>231641</wp:posOffset>
            </wp:positionV>
            <wp:extent cx="5197642" cy="3464891"/>
            <wp:effectExtent l="0" t="0" r="3175" b="2540"/>
            <wp:wrapNone/>
            <wp:docPr id="4" name="Imagem 4" descr="Uma imagem com exterior, água, céu, barco&#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eferico.jpg"/>
                    <pic:cNvPicPr/>
                  </pic:nvPicPr>
                  <pic:blipFill>
                    <a:blip r:embed="rId10">
                      <a:extLst>
                        <a:ext uri="{28A0092B-C50C-407E-A947-70E740481C1C}">
                          <a14:useLocalDpi xmlns:a14="http://schemas.microsoft.com/office/drawing/2010/main" val="0"/>
                        </a:ext>
                      </a:extLst>
                    </a:blip>
                    <a:stretch>
                      <a:fillRect/>
                    </a:stretch>
                  </pic:blipFill>
                  <pic:spPr>
                    <a:xfrm>
                      <a:off x="0" y="0"/>
                      <a:ext cx="5197642" cy="3464891"/>
                    </a:xfrm>
                    <a:prstGeom prst="rect">
                      <a:avLst/>
                    </a:prstGeom>
                  </pic:spPr>
                </pic:pic>
              </a:graphicData>
            </a:graphic>
            <wp14:sizeRelH relativeFrom="page">
              <wp14:pctWidth>0</wp14:pctWidth>
            </wp14:sizeRelH>
            <wp14:sizeRelV relativeFrom="page">
              <wp14:pctHeight>0</wp14:pctHeight>
            </wp14:sizeRelV>
          </wp:anchor>
        </w:drawing>
      </w:r>
    </w:p>
    <w:p w14:paraId="5295D8AD" w14:textId="77777777" w:rsidR="00186D51" w:rsidRPr="00616AC0" w:rsidRDefault="003F6BEC" w:rsidP="00AB4A81">
      <w:pPr>
        <w:jc w:val="both"/>
        <w:rPr>
          <w:sz w:val="24"/>
          <w:szCs w:val="28"/>
          <w:lang w:val="en-GB"/>
        </w:rPr>
      </w:pPr>
      <w:r w:rsidRPr="00616AC0">
        <w:rPr>
          <w:sz w:val="24"/>
          <w:szCs w:val="28"/>
          <w:lang w:val="en-GB"/>
        </w:rPr>
        <w:t xml:space="preserve"> </w:t>
      </w:r>
    </w:p>
    <w:p w14:paraId="59A64AF9" w14:textId="77777777" w:rsidR="00755C7E" w:rsidRPr="00616AC0" w:rsidRDefault="00755C7E" w:rsidP="00AB4A81">
      <w:pPr>
        <w:ind w:firstLine="708"/>
        <w:jc w:val="both"/>
        <w:rPr>
          <w:b/>
          <w:sz w:val="28"/>
          <w:szCs w:val="28"/>
          <w:lang w:val="en-GB"/>
        </w:rPr>
      </w:pPr>
    </w:p>
    <w:p w14:paraId="5B972266" w14:textId="77777777" w:rsidR="00755C7E" w:rsidRPr="00616AC0" w:rsidRDefault="00755C7E" w:rsidP="00AB4A81">
      <w:pPr>
        <w:ind w:firstLine="708"/>
        <w:jc w:val="both"/>
        <w:rPr>
          <w:b/>
          <w:sz w:val="28"/>
          <w:szCs w:val="28"/>
          <w:lang w:val="en-GB"/>
        </w:rPr>
      </w:pPr>
    </w:p>
    <w:p w14:paraId="500F8B21" w14:textId="77777777" w:rsidR="00793F96" w:rsidRPr="00616AC0" w:rsidRDefault="00793F96" w:rsidP="00AB4A81">
      <w:pPr>
        <w:ind w:firstLine="708"/>
        <w:jc w:val="both"/>
        <w:rPr>
          <w:lang w:val="en-GB"/>
        </w:rPr>
      </w:pPr>
    </w:p>
    <w:p w14:paraId="7F59564A" w14:textId="77777777" w:rsidR="00793F96" w:rsidRPr="00616AC0" w:rsidRDefault="00793F96" w:rsidP="00AB4A81">
      <w:pPr>
        <w:ind w:firstLine="708"/>
        <w:jc w:val="both"/>
        <w:rPr>
          <w:lang w:val="en-GB"/>
        </w:rPr>
      </w:pPr>
    </w:p>
    <w:p w14:paraId="215044E7" w14:textId="77777777" w:rsidR="00186D51" w:rsidRPr="00616AC0" w:rsidRDefault="00186D51" w:rsidP="00AB4A81">
      <w:pPr>
        <w:ind w:firstLine="708"/>
        <w:jc w:val="both"/>
        <w:rPr>
          <w:lang w:val="en-GB"/>
        </w:rPr>
      </w:pPr>
    </w:p>
    <w:p w14:paraId="1F701AAD" w14:textId="77777777" w:rsidR="00186D51" w:rsidRPr="00616AC0" w:rsidRDefault="00186D51" w:rsidP="00AB4A81">
      <w:pPr>
        <w:ind w:firstLine="708"/>
        <w:jc w:val="both"/>
        <w:rPr>
          <w:lang w:val="en-GB"/>
        </w:rPr>
      </w:pPr>
    </w:p>
    <w:p w14:paraId="2ABC20A3" w14:textId="77777777" w:rsidR="00186D51" w:rsidRPr="00616AC0" w:rsidRDefault="00186D51" w:rsidP="00AB4A81">
      <w:pPr>
        <w:ind w:firstLine="708"/>
        <w:jc w:val="both"/>
        <w:rPr>
          <w:lang w:val="en-GB"/>
        </w:rPr>
      </w:pPr>
    </w:p>
    <w:p w14:paraId="0E3CD320" w14:textId="77777777" w:rsidR="00186D51" w:rsidRPr="00616AC0" w:rsidRDefault="00186D51" w:rsidP="00AB4A81">
      <w:pPr>
        <w:ind w:firstLine="708"/>
        <w:jc w:val="both"/>
        <w:rPr>
          <w:lang w:val="en-GB"/>
        </w:rPr>
      </w:pPr>
    </w:p>
    <w:p w14:paraId="4E7C3828" w14:textId="77777777" w:rsidR="00186D51" w:rsidRPr="00616AC0" w:rsidRDefault="00186D51" w:rsidP="00AB4A81">
      <w:pPr>
        <w:ind w:firstLine="708"/>
        <w:jc w:val="both"/>
        <w:rPr>
          <w:lang w:val="en-GB"/>
        </w:rPr>
      </w:pPr>
    </w:p>
    <w:p w14:paraId="0E8345F4" w14:textId="77777777" w:rsidR="00186D51" w:rsidRPr="00616AC0" w:rsidRDefault="00186D51" w:rsidP="00AB4A81">
      <w:pPr>
        <w:ind w:firstLine="708"/>
        <w:jc w:val="both"/>
        <w:rPr>
          <w:lang w:val="en-GB"/>
        </w:rPr>
      </w:pPr>
    </w:p>
    <w:sectPr w:rsidR="00186D51" w:rsidRPr="00616AC0">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49BE6" w14:textId="77777777" w:rsidR="00100030" w:rsidRDefault="00100030" w:rsidP="003A5B1D">
      <w:pPr>
        <w:spacing w:after="0" w:line="240" w:lineRule="auto"/>
      </w:pPr>
      <w:r>
        <w:separator/>
      </w:r>
    </w:p>
  </w:endnote>
  <w:endnote w:type="continuationSeparator" w:id="0">
    <w:p w14:paraId="55D307F2" w14:textId="77777777" w:rsidR="00100030" w:rsidRDefault="00100030" w:rsidP="003A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E8896" w14:textId="77777777" w:rsidR="00100030" w:rsidRDefault="00100030" w:rsidP="003A5B1D">
      <w:pPr>
        <w:spacing w:after="0" w:line="240" w:lineRule="auto"/>
      </w:pPr>
      <w:r>
        <w:separator/>
      </w:r>
    </w:p>
  </w:footnote>
  <w:footnote w:type="continuationSeparator" w:id="0">
    <w:p w14:paraId="4F2854C3" w14:textId="77777777" w:rsidR="00100030" w:rsidRDefault="00100030" w:rsidP="003A5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9B68" w14:textId="77777777" w:rsidR="00C27E60" w:rsidRDefault="00C27E60">
    <w:pPr>
      <w:pStyle w:val="Cabealho"/>
    </w:pPr>
    <w:r>
      <w:rPr>
        <w:noProof/>
      </w:rPr>
      <w:drawing>
        <wp:anchor distT="0" distB="0" distL="114300" distR="114300" simplePos="0" relativeHeight="251659264" behindDoc="1" locked="0" layoutInCell="1" allowOverlap="1" wp14:anchorId="4F383574" wp14:editId="3A677197">
          <wp:simplePos x="0" y="0"/>
          <wp:positionH relativeFrom="column">
            <wp:posOffset>-891239</wp:posOffset>
          </wp:positionH>
          <wp:positionV relativeFrom="paragraph">
            <wp:posOffset>-225792</wp:posOffset>
          </wp:positionV>
          <wp:extent cx="1446530" cy="696595"/>
          <wp:effectExtent l="0" t="0" r="1270" b="8255"/>
          <wp:wrapTight wrapText="bothSides">
            <wp:wrapPolygon edited="0">
              <wp:start x="0" y="0"/>
              <wp:lineTo x="0" y="21265"/>
              <wp:lineTo x="21335" y="21265"/>
              <wp:lineTo x="21335" y="0"/>
              <wp:lineTo x="0" y="0"/>
            </wp:wrapPolygon>
          </wp:wrapTight>
          <wp:docPr id="398" name="Imagem 398" descr="C:\Users\tfoug\AppData\Local\Microsoft\Windows\INetCache\Content.Word\103470005.jpg"/>
          <wp:cNvGraphicFramePr/>
          <a:graphic xmlns:a="http://schemas.openxmlformats.org/drawingml/2006/main">
            <a:graphicData uri="http://schemas.openxmlformats.org/drawingml/2006/picture">
              <pic:pic xmlns:pic="http://schemas.openxmlformats.org/drawingml/2006/picture">
                <pic:nvPicPr>
                  <pic:cNvPr id="398" name="Imagem 398" descr="C:\Users\tfoug\AppData\Local\Microsoft\Windows\INetCache\Content.Word\103470005.jpg"/>
                  <pic:cNvPicPr/>
                </pic:nvPicPr>
                <pic:blipFill rotWithShape="1">
                  <a:blip r:embed="rId1">
                    <a:extLst>
                      <a:ext uri="{28A0092B-C50C-407E-A947-70E740481C1C}">
                        <a14:useLocalDpi xmlns:a14="http://schemas.microsoft.com/office/drawing/2010/main" val="0"/>
                      </a:ext>
                    </a:extLst>
                  </a:blip>
                  <a:srcRect t="23852" b="26888"/>
                  <a:stretch/>
                </pic:blipFill>
                <pic:spPr bwMode="auto">
                  <a:xfrm>
                    <a:off x="0" y="0"/>
                    <a:ext cx="1446530" cy="69659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90AB4"/>
    <w:multiLevelType w:val="hybridMultilevel"/>
    <w:tmpl w:val="9356CA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D9F4E4A"/>
    <w:multiLevelType w:val="hybridMultilevel"/>
    <w:tmpl w:val="8B721974"/>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 w15:restartNumberingAfterBreak="0">
    <w:nsid w:val="0FB3048F"/>
    <w:multiLevelType w:val="hybridMultilevel"/>
    <w:tmpl w:val="101C60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27FE6509"/>
    <w:multiLevelType w:val="hybridMultilevel"/>
    <w:tmpl w:val="04ACBA08"/>
    <w:lvl w:ilvl="0" w:tplc="08160001">
      <w:start w:val="1"/>
      <w:numFmt w:val="bullet"/>
      <w:lvlText w:val=""/>
      <w:lvlJc w:val="left"/>
      <w:pPr>
        <w:ind w:left="2484" w:hanging="360"/>
      </w:pPr>
      <w:rPr>
        <w:rFonts w:ascii="Symbol" w:hAnsi="Symbol" w:hint="default"/>
      </w:rPr>
    </w:lvl>
    <w:lvl w:ilvl="1" w:tplc="08160003" w:tentative="1">
      <w:start w:val="1"/>
      <w:numFmt w:val="bullet"/>
      <w:lvlText w:val="o"/>
      <w:lvlJc w:val="left"/>
      <w:pPr>
        <w:ind w:left="3204" w:hanging="360"/>
      </w:pPr>
      <w:rPr>
        <w:rFonts w:ascii="Courier New" w:hAnsi="Courier New" w:cs="Courier New" w:hint="default"/>
      </w:rPr>
    </w:lvl>
    <w:lvl w:ilvl="2" w:tplc="08160005" w:tentative="1">
      <w:start w:val="1"/>
      <w:numFmt w:val="bullet"/>
      <w:lvlText w:val=""/>
      <w:lvlJc w:val="left"/>
      <w:pPr>
        <w:ind w:left="3924" w:hanging="360"/>
      </w:pPr>
      <w:rPr>
        <w:rFonts w:ascii="Wingdings" w:hAnsi="Wingdings" w:hint="default"/>
      </w:rPr>
    </w:lvl>
    <w:lvl w:ilvl="3" w:tplc="08160001" w:tentative="1">
      <w:start w:val="1"/>
      <w:numFmt w:val="bullet"/>
      <w:lvlText w:val=""/>
      <w:lvlJc w:val="left"/>
      <w:pPr>
        <w:ind w:left="4644" w:hanging="360"/>
      </w:pPr>
      <w:rPr>
        <w:rFonts w:ascii="Symbol" w:hAnsi="Symbol" w:hint="default"/>
      </w:rPr>
    </w:lvl>
    <w:lvl w:ilvl="4" w:tplc="08160003" w:tentative="1">
      <w:start w:val="1"/>
      <w:numFmt w:val="bullet"/>
      <w:lvlText w:val="o"/>
      <w:lvlJc w:val="left"/>
      <w:pPr>
        <w:ind w:left="5364" w:hanging="360"/>
      </w:pPr>
      <w:rPr>
        <w:rFonts w:ascii="Courier New" w:hAnsi="Courier New" w:cs="Courier New" w:hint="default"/>
      </w:rPr>
    </w:lvl>
    <w:lvl w:ilvl="5" w:tplc="08160005" w:tentative="1">
      <w:start w:val="1"/>
      <w:numFmt w:val="bullet"/>
      <w:lvlText w:val=""/>
      <w:lvlJc w:val="left"/>
      <w:pPr>
        <w:ind w:left="6084" w:hanging="360"/>
      </w:pPr>
      <w:rPr>
        <w:rFonts w:ascii="Wingdings" w:hAnsi="Wingdings" w:hint="default"/>
      </w:rPr>
    </w:lvl>
    <w:lvl w:ilvl="6" w:tplc="08160001" w:tentative="1">
      <w:start w:val="1"/>
      <w:numFmt w:val="bullet"/>
      <w:lvlText w:val=""/>
      <w:lvlJc w:val="left"/>
      <w:pPr>
        <w:ind w:left="6804" w:hanging="360"/>
      </w:pPr>
      <w:rPr>
        <w:rFonts w:ascii="Symbol" w:hAnsi="Symbol" w:hint="default"/>
      </w:rPr>
    </w:lvl>
    <w:lvl w:ilvl="7" w:tplc="08160003" w:tentative="1">
      <w:start w:val="1"/>
      <w:numFmt w:val="bullet"/>
      <w:lvlText w:val="o"/>
      <w:lvlJc w:val="left"/>
      <w:pPr>
        <w:ind w:left="7524" w:hanging="360"/>
      </w:pPr>
      <w:rPr>
        <w:rFonts w:ascii="Courier New" w:hAnsi="Courier New" w:cs="Courier New" w:hint="default"/>
      </w:rPr>
    </w:lvl>
    <w:lvl w:ilvl="8" w:tplc="08160005" w:tentative="1">
      <w:start w:val="1"/>
      <w:numFmt w:val="bullet"/>
      <w:lvlText w:val=""/>
      <w:lvlJc w:val="left"/>
      <w:pPr>
        <w:ind w:left="8244" w:hanging="360"/>
      </w:pPr>
      <w:rPr>
        <w:rFonts w:ascii="Wingdings" w:hAnsi="Wingdings" w:hint="default"/>
      </w:rPr>
    </w:lvl>
  </w:abstractNum>
  <w:abstractNum w:abstractNumId="4" w15:restartNumberingAfterBreak="0">
    <w:nsid w:val="66E93DE2"/>
    <w:multiLevelType w:val="hybridMultilevel"/>
    <w:tmpl w:val="59604E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912"/>
    <w:rsid w:val="00083272"/>
    <w:rsid w:val="000A5246"/>
    <w:rsid w:val="000B3464"/>
    <w:rsid w:val="000D4398"/>
    <w:rsid w:val="00100030"/>
    <w:rsid w:val="00186D51"/>
    <w:rsid w:val="001E39E4"/>
    <w:rsid w:val="00254ADF"/>
    <w:rsid w:val="00255912"/>
    <w:rsid w:val="00255E08"/>
    <w:rsid w:val="00320215"/>
    <w:rsid w:val="00345446"/>
    <w:rsid w:val="003A5B1D"/>
    <w:rsid w:val="003F6BEC"/>
    <w:rsid w:val="004A70ED"/>
    <w:rsid w:val="00533ABD"/>
    <w:rsid w:val="00535D70"/>
    <w:rsid w:val="00572267"/>
    <w:rsid w:val="00594699"/>
    <w:rsid w:val="00616AC0"/>
    <w:rsid w:val="00655262"/>
    <w:rsid w:val="006778DA"/>
    <w:rsid w:val="00696A48"/>
    <w:rsid w:val="007031F8"/>
    <w:rsid w:val="00755C7E"/>
    <w:rsid w:val="00793F96"/>
    <w:rsid w:val="0079481F"/>
    <w:rsid w:val="007A5C04"/>
    <w:rsid w:val="007C7C39"/>
    <w:rsid w:val="007E7246"/>
    <w:rsid w:val="00817DE1"/>
    <w:rsid w:val="00880397"/>
    <w:rsid w:val="00897985"/>
    <w:rsid w:val="008C16DC"/>
    <w:rsid w:val="00920D34"/>
    <w:rsid w:val="009F2013"/>
    <w:rsid w:val="009F56F7"/>
    <w:rsid w:val="00A313A4"/>
    <w:rsid w:val="00A32404"/>
    <w:rsid w:val="00A35199"/>
    <w:rsid w:val="00A352EB"/>
    <w:rsid w:val="00A749D2"/>
    <w:rsid w:val="00AB4A81"/>
    <w:rsid w:val="00AC1F46"/>
    <w:rsid w:val="00AC5457"/>
    <w:rsid w:val="00AD55E6"/>
    <w:rsid w:val="00B46AE7"/>
    <w:rsid w:val="00BD2D1B"/>
    <w:rsid w:val="00C27E60"/>
    <w:rsid w:val="00CD6D32"/>
    <w:rsid w:val="00D64AAA"/>
    <w:rsid w:val="00DC0640"/>
    <w:rsid w:val="00DD53BC"/>
    <w:rsid w:val="00E04D0A"/>
    <w:rsid w:val="00E90199"/>
    <w:rsid w:val="00EB493D"/>
    <w:rsid w:val="00F661E5"/>
    <w:rsid w:val="00F7793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11D91"/>
  <w15:chartTrackingRefBased/>
  <w15:docId w15:val="{16E84A62-8B54-4218-A724-C1C3AA98C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77932"/>
    <w:pPr>
      <w:ind w:left="720"/>
      <w:contextualSpacing/>
    </w:pPr>
  </w:style>
  <w:style w:type="paragraph" w:styleId="Cabealho">
    <w:name w:val="header"/>
    <w:basedOn w:val="Normal"/>
    <w:link w:val="CabealhoCarter"/>
    <w:uiPriority w:val="99"/>
    <w:unhideWhenUsed/>
    <w:rsid w:val="003A5B1D"/>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3A5B1D"/>
  </w:style>
  <w:style w:type="paragraph" w:styleId="Rodap">
    <w:name w:val="footer"/>
    <w:basedOn w:val="Normal"/>
    <w:link w:val="RodapCarter"/>
    <w:uiPriority w:val="99"/>
    <w:unhideWhenUsed/>
    <w:rsid w:val="003A5B1D"/>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3A5B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668</Words>
  <Characters>3611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Tiago Fougo</cp:lastModifiedBy>
  <cp:revision>14</cp:revision>
  <dcterms:created xsi:type="dcterms:W3CDTF">2018-12-21T14:24:00Z</dcterms:created>
  <dcterms:modified xsi:type="dcterms:W3CDTF">2019-12-21T17:07:00Z</dcterms:modified>
</cp:coreProperties>
</file>